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15F" w:rsidRDefault="00B8015F" w:rsidP="00B8015F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24</w:t>
      </w:r>
    </w:p>
    <w:p w:rsidR="00B8015F" w:rsidRDefault="00B8015F" w:rsidP="00B8015F">
      <w:pPr>
        <w:jc w:val="right"/>
      </w:pPr>
      <w:r>
        <w:rPr>
          <w:sz w:val="28"/>
          <w:szCs w:val="28"/>
        </w:rPr>
        <w:t>приложения 18</w:t>
      </w:r>
    </w:p>
    <w:p w:rsidR="00B8015F" w:rsidRPr="00B14ED8" w:rsidRDefault="00B8015F" w:rsidP="00B8015F">
      <w:pPr>
        <w:jc w:val="center"/>
        <w:rPr>
          <w:sz w:val="28"/>
          <w:szCs w:val="28"/>
        </w:rPr>
      </w:pPr>
      <w:r w:rsidRPr="00B14ED8">
        <w:rPr>
          <w:sz w:val="28"/>
          <w:szCs w:val="28"/>
        </w:rPr>
        <w:t>Распределение</w:t>
      </w:r>
    </w:p>
    <w:p w:rsidR="00B8015F" w:rsidRPr="003808B4" w:rsidRDefault="00B8015F" w:rsidP="00B8015F">
      <w:pPr>
        <w:jc w:val="center"/>
        <w:rPr>
          <w:sz w:val="28"/>
          <w:szCs w:val="28"/>
        </w:rPr>
      </w:pPr>
      <w:r w:rsidRPr="00B14ED8">
        <w:rPr>
          <w:sz w:val="28"/>
          <w:szCs w:val="28"/>
        </w:rPr>
        <w:t xml:space="preserve">субсидий бюджетам муниципальных районов Чеченской Республики 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 на </w:t>
      </w:r>
      <w:r>
        <w:rPr>
          <w:sz w:val="28"/>
          <w:szCs w:val="28"/>
        </w:rPr>
        <w:t xml:space="preserve">реализацию мероприятий по </w:t>
      </w:r>
      <w:r w:rsidRPr="00B14ED8">
        <w:rPr>
          <w:sz w:val="28"/>
          <w:szCs w:val="28"/>
        </w:rPr>
        <w:t>поддержк</w:t>
      </w:r>
      <w:r>
        <w:rPr>
          <w:sz w:val="28"/>
          <w:szCs w:val="28"/>
        </w:rPr>
        <w:t>е</w:t>
      </w:r>
      <w:r w:rsidRPr="00B14ED8">
        <w:rPr>
          <w:sz w:val="28"/>
          <w:szCs w:val="28"/>
        </w:rPr>
        <w:t xml:space="preserve"> творческой деятельности и техническое оснащение детских и кукольных театров</w:t>
      </w:r>
    </w:p>
    <w:p w:rsidR="00B8015F" w:rsidRDefault="00B8015F" w:rsidP="00B8015F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7786"/>
        <w:gridCol w:w="1701"/>
      </w:tblGrid>
      <w:tr w:rsidR="00B8015F" w:rsidRPr="00767B1F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B8015F" w:rsidRPr="00767B1F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B8015F" w:rsidRPr="00767B1F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5 544,0</w:t>
            </w:r>
          </w:p>
        </w:tc>
      </w:tr>
      <w:tr w:rsidR="00B8015F" w:rsidRPr="00767B1F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8015F" w:rsidRPr="00767B1F" w:rsidRDefault="00B8015F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5 544,0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622"/>
    <w:rsid w:val="00767622"/>
    <w:rsid w:val="00A87DD5"/>
    <w:rsid w:val="00AA6E95"/>
    <w:rsid w:val="00B8015F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D3E00-321C-4A46-92A3-A8EC3686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2021-06-21T11:24:00Z</dcterms:created>
  <dcterms:modified xsi:type="dcterms:W3CDTF">2021-06-21T11:24:00Z</dcterms:modified>
</cp:coreProperties>
</file>